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C2908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附件1：</w:t>
      </w:r>
    </w:p>
    <w:p w14:paraId="583957CD"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XX学院2020届毕业生就业工作总结</w:t>
      </w:r>
    </w:p>
    <w:p w14:paraId="76EEF5AB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撰稿人：XX     审稿人：XX</w:t>
      </w:r>
    </w:p>
    <w:p w14:paraId="1A7916A5">
      <w:pPr>
        <w:widowControl/>
        <w:spacing w:line="360" w:lineRule="auto"/>
        <w:ind w:firstLine="560"/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（应包含以下内容，</w:t>
      </w:r>
      <w:r>
        <w:rPr>
          <w:rFonts w:hint="eastAsia" w:ascii="仿宋_GB2312" w:hAnsi="Arial" w:eastAsia="仿宋_GB2312" w:cs="Arial"/>
          <w:color w:val="FF0000"/>
          <w:sz w:val="28"/>
          <w:szCs w:val="28"/>
        </w:rPr>
        <w:t>仅供参考，各学院根据实际情况完成</w:t>
      </w:r>
      <w:r>
        <w:rPr>
          <w:rFonts w:hint="eastAsia" w:ascii="仿宋_GB2312" w:eastAsia="仿宋_GB2312"/>
          <w:color w:val="FF0000"/>
          <w:sz w:val="28"/>
          <w:szCs w:val="28"/>
        </w:rPr>
        <w:t>）</w:t>
      </w:r>
    </w:p>
    <w:p w14:paraId="4038159B">
      <w:pPr>
        <w:widowControl/>
        <w:spacing w:line="360" w:lineRule="auto"/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XXXX，现将情况总结如下：</w:t>
      </w:r>
    </w:p>
    <w:p w14:paraId="28A83FDD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一、2020届毕业生就业情况</w:t>
      </w:r>
    </w:p>
    <w:p w14:paraId="7F67F78E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1.总体基本情况</w:t>
      </w:r>
    </w:p>
    <w:p w14:paraId="6BCE17BF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2.各专业就业基本情况</w:t>
      </w:r>
    </w:p>
    <w:p w14:paraId="21B08BB4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3.各专业毕业生去向统计及就业情况分析</w:t>
      </w:r>
    </w:p>
    <w:p w14:paraId="6453B05E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二、2020届毕业生就业工作主要特点</w:t>
      </w:r>
    </w:p>
    <w:p w14:paraId="6F935C80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与近三年数据作对比，分析就业呈现出的主要特点</w:t>
      </w:r>
    </w:p>
    <w:p w14:paraId="2179F70C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三、2020届毕业生就业创业工作开展情况</w:t>
      </w:r>
    </w:p>
    <w:p w14:paraId="634B35F3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1.就业工作重点举措</w:t>
      </w:r>
    </w:p>
    <w:p w14:paraId="33C3B52D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2.毕业生对学院就业工作满意度调研情况</w:t>
      </w:r>
    </w:p>
    <w:p w14:paraId="085DA7A7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3.校外实践基地录取学生实习、就业情况</w:t>
      </w:r>
    </w:p>
    <w:p w14:paraId="76FB4034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4.本学院教职员工推荐学生就业的录取情况</w:t>
      </w:r>
    </w:p>
    <w:p w14:paraId="50532856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5.针对2020届毕业生开展专场线上或线下招聘会、宣讲会情况</w:t>
      </w:r>
    </w:p>
    <w:p w14:paraId="2FBA1814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6.各专业走访企业调研情况</w:t>
      </w:r>
    </w:p>
    <w:p w14:paraId="3E16AD93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7.毕业生创业情况（具体创业学生信息及创业公司情况）</w:t>
      </w:r>
    </w:p>
    <w:p w14:paraId="1C29FA34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8.就业服务、就业创业咨询开展情况</w:t>
      </w:r>
    </w:p>
    <w:p w14:paraId="19C7E250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9.特殊群体（经济困难学生、学业困难学生、就业困难学生、考研学生、少数民族学生等）就业帮扶情况（特殊群体就业档案建立及工作开展情况）</w:t>
      </w:r>
    </w:p>
    <w:p w14:paraId="41062F25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四、2020届毕业生就业创业工作经验做法</w:t>
      </w:r>
    </w:p>
    <w:p w14:paraId="7890A547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五、分析研判2021届毕业生就业形势</w:t>
      </w:r>
    </w:p>
    <w:p w14:paraId="5EA48074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1.新冠肺炎疫情对2021届毕业生就业可能产生的影响</w:t>
      </w:r>
    </w:p>
    <w:p w14:paraId="4CC734C2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2.疫情防控常态化下2021届各学院毕业生就业创业面临主要困难问题等</w:t>
      </w:r>
    </w:p>
    <w:p w14:paraId="137D3EC4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六、2021届毕业生就业工作思路和政策建议</w:t>
      </w:r>
    </w:p>
    <w:p w14:paraId="1953CF35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1.2021届毕业生基本信息</w:t>
      </w:r>
    </w:p>
    <w:p w14:paraId="76C285C3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2.2021届毕业生就业工作的思路、目标和初步安排</w:t>
      </w:r>
    </w:p>
    <w:p w14:paraId="4126F758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3.2021届毕业生就业工作的政策建议</w:t>
      </w:r>
    </w:p>
    <w:p w14:paraId="4689C491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4058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26729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8E15E9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9F6AA0"/>
    <w:rsid w:val="00A25ED1"/>
    <w:rsid w:val="00A808A5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2357415"/>
    <w:rsid w:val="18B12635"/>
    <w:rsid w:val="1D6E2F0C"/>
    <w:rsid w:val="25B25F4F"/>
    <w:rsid w:val="30347B8C"/>
    <w:rsid w:val="308C2F75"/>
    <w:rsid w:val="372B5548"/>
    <w:rsid w:val="3A6B3550"/>
    <w:rsid w:val="3B223FD6"/>
    <w:rsid w:val="415E672A"/>
    <w:rsid w:val="430111AA"/>
    <w:rsid w:val="471C0187"/>
    <w:rsid w:val="47E25E3E"/>
    <w:rsid w:val="60FE6B74"/>
    <w:rsid w:val="6BE97A68"/>
    <w:rsid w:val="73E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128D-66C0-40F4-A658-9E150EC38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1268</Words>
  <Characters>1432</Characters>
  <Lines>11</Lines>
  <Paragraphs>3</Paragraphs>
  <TotalTime>6</TotalTime>
  <ScaleCrop>false</ScaleCrop>
  <LinksUpToDate>false</LinksUpToDate>
  <CharactersWithSpaces>1481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2024-12-22T12:33:30Z</dcterms:modified>
  <dc:title>沪教委〔2001〕号                   签发人：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F2C97DCE3052490EA0DAEA57FBDBA1C7_13</vt:lpwstr>
  </property>
</Properties>
</file>